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BFD" w:rsidRPr="00625BFD" w:rsidRDefault="00625BFD" w:rsidP="00E61F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BFD">
        <w:rPr>
          <w:rFonts w:ascii="Times New Roman" w:hAnsi="Times New Roman" w:cs="Times New Roman"/>
          <w:sz w:val="28"/>
          <w:szCs w:val="28"/>
        </w:rPr>
        <w:t xml:space="preserve">С 1 января 2025 года </w:t>
      </w:r>
      <w:r w:rsidR="003F5E95">
        <w:rPr>
          <w:rFonts w:ascii="Times New Roman" w:hAnsi="Times New Roman" w:cs="Times New Roman"/>
          <w:sz w:val="28"/>
          <w:szCs w:val="28"/>
        </w:rPr>
        <w:t>вступили в си</w:t>
      </w:r>
      <w:r w:rsidR="00E61FCB">
        <w:rPr>
          <w:rFonts w:ascii="Times New Roman" w:hAnsi="Times New Roman" w:cs="Times New Roman"/>
          <w:sz w:val="28"/>
          <w:szCs w:val="28"/>
        </w:rPr>
        <w:t>лу</w:t>
      </w:r>
      <w:r w:rsidR="003F5E95">
        <w:rPr>
          <w:rFonts w:ascii="Times New Roman" w:hAnsi="Times New Roman" w:cs="Times New Roman"/>
          <w:sz w:val="28"/>
          <w:szCs w:val="28"/>
        </w:rPr>
        <w:t xml:space="preserve"> изменения в Федеральный закон </w:t>
      </w:r>
      <w:r w:rsidR="00E61FCB">
        <w:rPr>
          <w:rFonts w:ascii="Times New Roman" w:hAnsi="Times New Roman" w:cs="Times New Roman"/>
          <w:sz w:val="28"/>
          <w:szCs w:val="28"/>
        </w:rPr>
        <w:t xml:space="preserve">«О связи», в связи с чем </w:t>
      </w:r>
      <w:r w:rsidRPr="00625BFD">
        <w:rPr>
          <w:rFonts w:ascii="Times New Roman" w:hAnsi="Times New Roman" w:cs="Times New Roman"/>
          <w:sz w:val="28"/>
          <w:szCs w:val="28"/>
        </w:rPr>
        <w:t>измени</w:t>
      </w:r>
      <w:r w:rsidR="00E61FCB">
        <w:rPr>
          <w:rFonts w:ascii="Times New Roman" w:hAnsi="Times New Roman" w:cs="Times New Roman"/>
          <w:sz w:val="28"/>
          <w:szCs w:val="28"/>
        </w:rPr>
        <w:t>лся</w:t>
      </w:r>
      <w:r w:rsidRPr="00625BFD">
        <w:rPr>
          <w:rFonts w:ascii="Times New Roman" w:hAnsi="Times New Roman" w:cs="Times New Roman"/>
          <w:sz w:val="28"/>
          <w:szCs w:val="28"/>
        </w:rPr>
        <w:t xml:space="preserve"> порядок покупки сим-карт </w:t>
      </w:r>
      <w:r w:rsidR="00E61FCB">
        <w:rPr>
          <w:rFonts w:ascii="Times New Roman" w:hAnsi="Times New Roman" w:cs="Times New Roman"/>
          <w:sz w:val="28"/>
          <w:szCs w:val="28"/>
        </w:rPr>
        <w:t>иностранными гражданами и лицами без гражданства</w:t>
      </w:r>
      <w:r w:rsidRPr="00625BFD">
        <w:rPr>
          <w:rFonts w:ascii="Times New Roman" w:hAnsi="Times New Roman" w:cs="Times New Roman"/>
          <w:sz w:val="28"/>
          <w:szCs w:val="28"/>
        </w:rPr>
        <w:t xml:space="preserve">. Заключение договора об оказании услуг подвижной радиотелефонной связи с иностранным гражданином или лицом без гражданства </w:t>
      </w:r>
      <w:r w:rsidR="00E61FCB"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625BFD">
        <w:rPr>
          <w:rFonts w:ascii="Times New Roman" w:hAnsi="Times New Roman" w:cs="Times New Roman"/>
          <w:sz w:val="28"/>
          <w:szCs w:val="28"/>
        </w:rPr>
        <w:t>осуществля</w:t>
      </w:r>
      <w:r w:rsidR="00E61FCB">
        <w:rPr>
          <w:rFonts w:ascii="Times New Roman" w:hAnsi="Times New Roman" w:cs="Times New Roman"/>
          <w:sz w:val="28"/>
          <w:szCs w:val="28"/>
        </w:rPr>
        <w:t>ется</w:t>
      </w:r>
      <w:r w:rsidRPr="00625BFD">
        <w:rPr>
          <w:rFonts w:ascii="Times New Roman" w:hAnsi="Times New Roman" w:cs="Times New Roman"/>
          <w:sz w:val="28"/>
          <w:szCs w:val="28"/>
        </w:rPr>
        <w:t xml:space="preserve"> при предъявлении документа, удостоверяющего его личность, и при условии подтверждения достоверности сведений о лице посредством единой системы идентификации и аутентификации и единой биометрической системы</w:t>
      </w:r>
      <w:r w:rsidR="00E61FCB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Pr="00625BFD">
        <w:rPr>
          <w:rFonts w:ascii="Times New Roman" w:hAnsi="Times New Roman" w:cs="Times New Roman"/>
          <w:sz w:val="28"/>
          <w:szCs w:val="28"/>
        </w:rPr>
        <w:t xml:space="preserve">для заключения договора об оказании услуг мобильной связи обязательно </w:t>
      </w:r>
      <w:r w:rsidR="00E61FCB">
        <w:rPr>
          <w:rFonts w:ascii="Times New Roman" w:hAnsi="Times New Roman" w:cs="Times New Roman"/>
          <w:sz w:val="28"/>
          <w:szCs w:val="28"/>
        </w:rPr>
        <w:t xml:space="preserve">указанные лица </w:t>
      </w:r>
      <w:r w:rsidRPr="00625BFD">
        <w:rPr>
          <w:rFonts w:ascii="Times New Roman" w:hAnsi="Times New Roman" w:cs="Times New Roman"/>
          <w:sz w:val="28"/>
          <w:szCs w:val="28"/>
        </w:rPr>
        <w:t xml:space="preserve">должны иметь СНИЛС, быть зарегистрированными на портале «Госуслуги», </w:t>
      </w:r>
      <w:r w:rsidR="00E61FCB">
        <w:rPr>
          <w:rFonts w:ascii="Times New Roman" w:hAnsi="Times New Roman" w:cs="Times New Roman"/>
          <w:sz w:val="28"/>
          <w:szCs w:val="28"/>
        </w:rPr>
        <w:t xml:space="preserve"> </w:t>
      </w:r>
      <w:r w:rsidRPr="00625BFD">
        <w:rPr>
          <w:rFonts w:ascii="Times New Roman" w:hAnsi="Times New Roman" w:cs="Times New Roman"/>
          <w:sz w:val="28"/>
          <w:szCs w:val="28"/>
        </w:rPr>
        <w:t>а также в Единой биометрической системе (ЕБС).</w:t>
      </w:r>
    </w:p>
    <w:p w:rsidR="00625BFD" w:rsidRPr="00625BFD" w:rsidRDefault="00625BFD" w:rsidP="00625B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BFD">
        <w:rPr>
          <w:rFonts w:ascii="Times New Roman" w:hAnsi="Times New Roman" w:cs="Times New Roman"/>
          <w:sz w:val="28"/>
          <w:szCs w:val="28"/>
        </w:rPr>
        <w:t>Для заключения договора понадобятся также сведения об идентификаторе (IMEI) пользовательского оборудования — телефона или планшета, в котором будет использоваться сим-карта. В случае смены устройства необходимо внести изменения в договор об услугах. Иначе телефонный номер будет заблокирован.</w:t>
      </w:r>
    </w:p>
    <w:p w:rsidR="00625BFD" w:rsidRPr="00625BFD" w:rsidRDefault="00E61FCB" w:rsidP="00625B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и</w:t>
      </w:r>
      <w:r w:rsidR="00625BFD" w:rsidRPr="00625BFD">
        <w:rPr>
          <w:rFonts w:ascii="Times New Roman" w:hAnsi="Times New Roman" w:cs="Times New Roman"/>
          <w:sz w:val="28"/>
          <w:szCs w:val="28"/>
        </w:rPr>
        <w:t>ностран</w:t>
      </w:r>
      <w:r>
        <w:rPr>
          <w:rFonts w:ascii="Times New Roman" w:hAnsi="Times New Roman" w:cs="Times New Roman"/>
          <w:sz w:val="28"/>
          <w:szCs w:val="28"/>
        </w:rPr>
        <w:t>ные граждане</w:t>
      </w:r>
      <w:r w:rsidR="00625BFD" w:rsidRPr="00625BFD">
        <w:rPr>
          <w:rFonts w:ascii="Times New Roman" w:hAnsi="Times New Roman" w:cs="Times New Roman"/>
          <w:sz w:val="28"/>
          <w:szCs w:val="28"/>
        </w:rPr>
        <w:t xml:space="preserve"> и лица без гражданства смогут оформить на одни паспортные данные не более 10 сим-карт (</w:t>
      </w:r>
      <w:r>
        <w:rPr>
          <w:rFonts w:ascii="Times New Roman" w:hAnsi="Times New Roman" w:cs="Times New Roman"/>
          <w:sz w:val="28"/>
          <w:szCs w:val="28"/>
        </w:rPr>
        <w:t>граждане Российской Федерации</w:t>
      </w:r>
      <w:r w:rsidR="00625BFD" w:rsidRPr="00625BFD">
        <w:rPr>
          <w:rFonts w:ascii="Times New Roman" w:hAnsi="Times New Roman" w:cs="Times New Roman"/>
          <w:sz w:val="28"/>
          <w:szCs w:val="28"/>
        </w:rPr>
        <w:t xml:space="preserve"> — не более 20).</w:t>
      </w:r>
    </w:p>
    <w:p w:rsidR="00625BFD" w:rsidRPr="00625BFD" w:rsidRDefault="00E61FCB" w:rsidP="00625B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5BFD" w:rsidRPr="00625BFD">
        <w:rPr>
          <w:rFonts w:ascii="Times New Roman" w:hAnsi="Times New Roman" w:cs="Times New Roman"/>
          <w:sz w:val="28"/>
          <w:szCs w:val="28"/>
        </w:rPr>
        <w:t xml:space="preserve">о всем оформленным до 1 января 2025 года сим-картам необходимо переоформить договор с оператором связи до 1 июля 2025 года. </w:t>
      </w:r>
      <w:bookmarkStart w:id="0" w:name="_GoBack"/>
      <w:bookmarkEnd w:id="0"/>
      <w:r w:rsidR="00625BFD" w:rsidRPr="00625BFD">
        <w:rPr>
          <w:rFonts w:ascii="Times New Roman" w:hAnsi="Times New Roman" w:cs="Times New Roman"/>
          <w:sz w:val="28"/>
          <w:szCs w:val="28"/>
        </w:rPr>
        <w:t>Номера, по которым не будут перезаключены договоры, после 1 июля отключат.</w:t>
      </w:r>
    </w:p>
    <w:p w:rsidR="00E423F6" w:rsidRPr="00625BFD" w:rsidRDefault="00625BFD" w:rsidP="00625B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BFD">
        <w:rPr>
          <w:rFonts w:ascii="Times New Roman" w:hAnsi="Times New Roman" w:cs="Times New Roman"/>
          <w:sz w:val="28"/>
          <w:szCs w:val="28"/>
        </w:rPr>
        <w:t>Переоформление, как и оформление договора об оказании услуг мобильной связи, онлайн, посредством сети интернет, не допускается. Необходимо личное присутствие в салоне оператора связи.</w:t>
      </w:r>
    </w:p>
    <w:sectPr w:rsidR="00E423F6" w:rsidRPr="0062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FD"/>
    <w:rsid w:val="00186D0B"/>
    <w:rsid w:val="003F5E95"/>
    <w:rsid w:val="00625BFD"/>
    <w:rsid w:val="00886482"/>
    <w:rsid w:val="00D27471"/>
    <w:rsid w:val="00E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8A19"/>
  <w15:chartTrackingRefBased/>
  <w15:docId w15:val="{F9FB0FDC-D62E-4912-A433-72327C73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Бодруг Яна Сергеевна</dc:creator>
  <cp:keywords/>
  <dc:description/>
  <cp:lastModifiedBy>Бодруг Яна Сергеевна</cp:lastModifiedBy>
  <cp:revision>2</cp:revision>
  <dcterms:created xsi:type="dcterms:W3CDTF">2025-05-27T15:23:00Z</dcterms:created>
  <dcterms:modified xsi:type="dcterms:W3CDTF">2025-05-27T15:58:00Z</dcterms:modified>
</cp:coreProperties>
</file>